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proofErr w:type="spellStart"/>
      <w:r w:rsidRPr="003261A1">
        <w:rPr>
          <w:rFonts w:ascii="돋움" w:eastAsia="돋움" w:hAnsi="돋움" w:cs="Tahoma"/>
          <w:b/>
          <w:bCs/>
          <w:color w:val="3399FF"/>
          <w:spacing w:val="-10"/>
          <w:kern w:val="0"/>
          <w:szCs w:val="20"/>
        </w:rPr>
        <w:t>코칭능력개발지</w:t>
      </w:r>
      <w:proofErr w:type="spellEnd"/>
      <w:r w:rsidRPr="003261A1">
        <w:rPr>
          <w:rFonts w:ascii="돋움" w:eastAsia="돋움" w:hAnsi="돋움" w:cs="Tahoma"/>
          <w:b/>
          <w:bCs/>
          <w:color w:val="3399FF"/>
          <w:spacing w:val="-10"/>
          <w:kern w:val="0"/>
          <w:szCs w:val="20"/>
        </w:rPr>
        <w:t xml:space="preserve"> 투고 규정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 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제1조(목적)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[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코칭능력개발지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] 편집위원회는 출판 기간을 단축하고 출판 경비를 최소화하기 위하여, 투고 논문의 양식을 다음과 같은 형식에 맞추어 제출하는데 필요한 사항들을 규정한다.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제2조(투고논문의 내용과 범위)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본 학술지는 스포츠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및 스포츠 과학 전문 학술지로서, 스포츠 현장에서의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과학 전반에 대한 기초연구, 현장 연구, 실험연구 등 이론과 실제에 관한 것을 투고 내용으로 한다. </w:t>
      </w:r>
    </w:p>
    <w:p w:rsid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제3조(투고자 자격)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논문 투고 자격은 본 회의 회원을 원칙으로 한다.</w:t>
      </w:r>
      <w:r w:rsidR="00973799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 xml:space="preserve"> </w:t>
      </w:r>
      <w:bookmarkStart w:id="0" w:name="_GoBack"/>
      <w:bookmarkEnd w:id="0"/>
      <w:r w:rsidR="00973799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>일반회원 5만원/이사회원 10만원</w:t>
      </w:r>
    </w:p>
    <w:p w:rsidR="00973799" w:rsidRPr="003261A1" w:rsidRDefault="00973799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>교신저자 및 공동저자 모두 온라인 회원가입(연회비 납입)을 해야 논문투고 접수가 완료됨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제4조(게재요건)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(1) 학술논문으로서 다른 곳에 이미 게재되었거나 게재될 논문은 제외한다.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(2) 동일인이 주저자 및 이에 준하는 교신저자의 자격으로, </w:t>
      </w:r>
      <w:proofErr w:type="gram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동일호에  2</w:t>
      </w:r>
      <w:r w:rsidR="00973799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편</w:t>
      </w:r>
      <w:r w:rsidR="00973799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>을</w:t>
      </w:r>
      <w:proofErr w:type="gramEnd"/>
      <w:r w:rsidR="00973799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 xml:space="preserve"> 초과(3편이상)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논문을 게재할 수 없다.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(3) 논문제목에 연속게재 성격을 보이는 일련번호 또는 상징</w:t>
      </w:r>
      <w:r w:rsidR="00973799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 xml:space="preserve"> </w:t>
      </w:r>
      <w:proofErr w:type="gram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문구를  표기하지</w:t>
      </w:r>
      <w:proofErr w:type="gram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않는 것을 원칙으로 한다.  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제5조(저작권)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코칭능력개발지에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이미 게재되었거나 향후 게재되는 논문의 저작권은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코칭능력개발지에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귀속되며, 원고의 투고로써 논문의 저작권을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코칭능력개발원에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이양한다. 또한 종전에 발행된 논문에 대해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코칭능력개발원이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이미 관리한 사항에 대해서는 이의를 제기하지 않는다.  </w:t>
      </w:r>
    </w:p>
    <w:p w:rsidR="00973799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제6조(</w:t>
      </w:r>
      <w:proofErr w:type="spellStart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심사료</w:t>
      </w:r>
      <w:proofErr w:type="spellEnd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논문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투고시에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심사료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(8만원)를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코칭능력개발원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계좌에 입금한다.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666666"/>
          <w:spacing w:val="-10"/>
          <w:kern w:val="0"/>
          <w:sz w:val="16"/>
          <w:szCs w:val="16"/>
        </w:rPr>
        <w:t>입금계좌:   국민은행 086637-04-004363   </w:t>
      </w:r>
      <w:proofErr w:type="gramStart"/>
      <w:r w:rsidRPr="003261A1">
        <w:rPr>
          <w:rFonts w:ascii="돋움" w:eastAsia="돋움" w:hAnsi="돋움" w:cs="Tahoma"/>
          <w:b/>
          <w:bCs/>
          <w:color w:val="666666"/>
          <w:spacing w:val="-10"/>
          <w:kern w:val="0"/>
          <w:sz w:val="16"/>
          <w:szCs w:val="16"/>
        </w:rPr>
        <w:t>/   예</w:t>
      </w:r>
      <w:proofErr w:type="gramEnd"/>
      <w:r w:rsidRPr="003261A1">
        <w:rPr>
          <w:rFonts w:ascii="돋움" w:eastAsia="돋움" w:hAnsi="돋움" w:cs="Tahoma"/>
          <w:b/>
          <w:bCs/>
          <w:color w:val="666666"/>
          <w:spacing w:val="-10"/>
          <w:kern w:val="0"/>
          <w:sz w:val="16"/>
          <w:szCs w:val="16"/>
        </w:rPr>
        <w:t xml:space="preserve"> 금 주:   </w:t>
      </w:r>
      <w:proofErr w:type="spellStart"/>
      <w:r w:rsidR="009D1D50">
        <w:rPr>
          <w:rFonts w:ascii="돋움" w:eastAsia="돋움" w:hAnsi="돋움" w:cs="Tahoma" w:hint="eastAsia"/>
          <w:b/>
          <w:bCs/>
          <w:color w:val="666666"/>
          <w:spacing w:val="-10"/>
          <w:kern w:val="0"/>
          <w:sz w:val="16"/>
          <w:szCs w:val="16"/>
        </w:rPr>
        <w:t>한국</w:t>
      </w:r>
      <w:r w:rsidRPr="003261A1">
        <w:rPr>
          <w:rFonts w:ascii="돋움" w:eastAsia="돋움" w:hAnsi="돋움" w:cs="Tahoma"/>
          <w:b/>
          <w:bCs/>
          <w:color w:val="666666"/>
          <w:spacing w:val="-10"/>
          <w:kern w:val="0"/>
          <w:sz w:val="16"/>
          <w:szCs w:val="16"/>
        </w:rPr>
        <w:t>코칭능력개발원</w:t>
      </w:r>
      <w:proofErr w:type="spellEnd"/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제7조(제출원고)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홈페이지 온라인 투고 접수(온라인 논문투고 구축 전까지 </w:t>
      </w:r>
      <w:hyperlink r:id="rId5" w:history="1">
        <w:r w:rsidR="009D1D50" w:rsidRPr="004617F5">
          <w:rPr>
            <w:rStyle w:val="a3"/>
            <w:rFonts w:ascii="돋움" w:eastAsia="돋움" w:hAnsi="돋움" w:cs="Tahoma" w:hint="eastAsia"/>
            <w:spacing w:val="-10"/>
            <w:kern w:val="0"/>
            <w:sz w:val="16"/>
            <w:szCs w:val="16"/>
          </w:rPr>
          <w:t>kcdc</w:t>
        </w:r>
        <w:r w:rsidR="009D1D50" w:rsidRPr="004617F5">
          <w:rPr>
            <w:rStyle w:val="a3"/>
            <w:rFonts w:ascii="돋움" w:eastAsia="돋움" w:hAnsi="돋움" w:cs="Tahoma"/>
            <w:spacing w:val="-10"/>
            <w:kern w:val="0"/>
            <w:sz w:val="16"/>
            <w:szCs w:val="16"/>
          </w:rPr>
          <w:t>@</w:t>
        </w:r>
        <w:r w:rsidR="009D1D50" w:rsidRPr="004617F5">
          <w:rPr>
            <w:rStyle w:val="a3"/>
            <w:rFonts w:ascii="돋움" w:eastAsia="돋움" w:hAnsi="돋움" w:cs="Tahoma" w:hint="eastAsia"/>
            <w:spacing w:val="-10"/>
            <w:kern w:val="0"/>
            <w:sz w:val="16"/>
            <w:szCs w:val="16"/>
          </w:rPr>
          <w:t>isgkorea</w:t>
        </w:r>
        <w:r w:rsidR="009D1D50" w:rsidRPr="004617F5">
          <w:rPr>
            <w:rStyle w:val="a3"/>
            <w:rFonts w:ascii="돋움" w:eastAsia="돋움" w:hAnsi="돋움" w:cs="Tahoma"/>
            <w:spacing w:val="-10"/>
            <w:kern w:val="0"/>
            <w:sz w:val="16"/>
            <w:szCs w:val="16"/>
          </w:rPr>
          <w:t>.com</w:t>
        </w:r>
      </w:hyperlink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으로 접수)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제8조(원고마감일)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1월 31일/4월 30일/7월 31일/10월 31일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제9조(</w:t>
      </w:r>
      <w:proofErr w:type="gramStart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발  행</w:t>
      </w:r>
      <w:proofErr w:type="gramEnd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 xml:space="preserve">  일)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3월 31일/6월 30일/9월 30일/12월 31일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제10조(</w:t>
      </w:r>
      <w:proofErr w:type="spellStart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논문제출처</w:t>
      </w:r>
      <w:proofErr w:type="spellEnd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 xml:space="preserve">)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홈페이지: </w:t>
      </w:r>
      <w:hyperlink r:id="rId6" w:history="1">
        <w:r w:rsidR="00973799" w:rsidRPr="00417371">
          <w:rPr>
            <w:rStyle w:val="a3"/>
            <w:rFonts w:ascii="돋움" w:eastAsia="돋움" w:hAnsi="돋움" w:cs="Tahoma"/>
            <w:spacing w:val="-10"/>
            <w:kern w:val="0"/>
            <w:sz w:val="16"/>
            <w:szCs w:val="16"/>
          </w:rPr>
          <w:t>www.ikcdc.net</w:t>
        </w:r>
      </w:hyperlink>
      <w:r w:rsidR="00973799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 xml:space="preserve"> 온라인논문투고 원칙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주    소: 137-876 서울 서초구 서초동 </w:t>
      </w:r>
      <w:r w:rsidR="009D1D50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>1422-7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</w:t>
      </w:r>
      <w:r w:rsidR="009D1D50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>호서빌딩 608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호 (사)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한국코칭능력개발원</w:t>
      </w:r>
      <w:proofErr w:type="spellEnd"/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연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락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처: 02-3471-2469, 팩스 02-3471-6261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이 메 일: </w:t>
      </w:r>
      <w:hyperlink r:id="rId7" w:history="1">
        <w:r w:rsidR="009D1D50" w:rsidRPr="004617F5">
          <w:rPr>
            <w:rStyle w:val="a3"/>
            <w:rFonts w:ascii="돋움" w:eastAsia="돋움" w:hAnsi="돋움" w:cs="Tahoma" w:hint="eastAsia"/>
            <w:spacing w:val="-10"/>
            <w:kern w:val="0"/>
            <w:sz w:val="16"/>
            <w:szCs w:val="16"/>
          </w:rPr>
          <w:t>kcdc</w:t>
        </w:r>
        <w:r w:rsidR="009D1D50" w:rsidRPr="004617F5">
          <w:rPr>
            <w:rStyle w:val="a3"/>
            <w:rFonts w:ascii="돋움" w:eastAsia="돋움" w:hAnsi="돋움" w:cs="Tahoma"/>
            <w:spacing w:val="-10"/>
            <w:kern w:val="0"/>
            <w:sz w:val="16"/>
            <w:szCs w:val="16"/>
          </w:rPr>
          <w:t>@</w:t>
        </w:r>
        <w:r w:rsidR="009D1D50" w:rsidRPr="004617F5">
          <w:rPr>
            <w:rStyle w:val="a3"/>
            <w:rFonts w:ascii="돋움" w:eastAsia="돋움" w:hAnsi="돋움" w:cs="Tahoma" w:hint="eastAsia"/>
            <w:spacing w:val="-10"/>
            <w:kern w:val="0"/>
            <w:sz w:val="16"/>
            <w:szCs w:val="16"/>
          </w:rPr>
          <w:t>isgkorea</w:t>
        </w:r>
        <w:r w:rsidR="009D1D50" w:rsidRPr="004617F5">
          <w:rPr>
            <w:rStyle w:val="a3"/>
            <w:rFonts w:ascii="돋움" w:eastAsia="돋움" w:hAnsi="돋움" w:cs="Tahoma"/>
            <w:spacing w:val="-10"/>
            <w:kern w:val="0"/>
            <w:sz w:val="16"/>
            <w:szCs w:val="16"/>
          </w:rPr>
          <w:t>.com</w:t>
        </w:r>
      </w:hyperlink>
      <w:r w:rsidR="00973799">
        <w:rPr>
          <w:rStyle w:val="a3"/>
          <w:rFonts w:ascii="돋움" w:eastAsia="돋움" w:hAnsi="돋움" w:cs="Tahoma" w:hint="eastAsia"/>
          <w:spacing w:val="-10"/>
          <w:kern w:val="0"/>
          <w:sz w:val="16"/>
          <w:szCs w:val="16"/>
        </w:rPr>
        <w:t xml:space="preserve"> (문의사항만 접수 </w:t>
      </w:r>
      <w:r w:rsidR="00973799">
        <w:rPr>
          <w:rStyle w:val="a3"/>
          <w:rFonts w:ascii="돋움" w:eastAsia="돋움" w:hAnsi="돋움" w:cs="Tahoma"/>
          <w:spacing w:val="-10"/>
          <w:kern w:val="0"/>
          <w:sz w:val="16"/>
          <w:szCs w:val="16"/>
        </w:rPr>
        <w:t>–</w:t>
      </w:r>
      <w:r w:rsidR="00973799">
        <w:rPr>
          <w:rStyle w:val="a3"/>
          <w:rFonts w:ascii="돋움" w:eastAsia="돋움" w:hAnsi="돋움" w:cs="Tahoma" w:hint="eastAsia"/>
          <w:spacing w:val="-10"/>
          <w:kern w:val="0"/>
          <w:sz w:val="16"/>
          <w:szCs w:val="16"/>
        </w:rPr>
        <w:t xml:space="preserve"> 논문투고 접수 불가)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제11조(</w:t>
      </w:r>
      <w:proofErr w:type="spellStart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논문게재료</w:t>
      </w:r>
      <w:proofErr w:type="spellEnd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)</w:t>
      </w:r>
    </w:p>
    <w:p w:rsid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연구비 수혜 논문은 2배의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게재료를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납부해야 한다. 그 외의 논문은 10쪽에</w:t>
      </w:r>
      <w:r w:rsidR="00973799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</w:t>
      </w:r>
      <w:r w:rsidR="00973799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>20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만원의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게재료를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납부해야 한다. 10쪽이 넘을 경우 쪽당 2만원의 추가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게재료를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납부해야 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666666"/>
          <w:spacing w:val="-10"/>
          <w:kern w:val="0"/>
          <w:sz w:val="16"/>
          <w:szCs w:val="16"/>
        </w:rPr>
        <w:t>입금계좌:   국민은행 086637-04-004363   </w:t>
      </w:r>
      <w:proofErr w:type="gramStart"/>
      <w:r w:rsidRPr="003261A1">
        <w:rPr>
          <w:rFonts w:ascii="돋움" w:eastAsia="돋움" w:hAnsi="돋움" w:cs="Tahoma"/>
          <w:b/>
          <w:bCs/>
          <w:color w:val="666666"/>
          <w:spacing w:val="-10"/>
          <w:kern w:val="0"/>
          <w:sz w:val="16"/>
          <w:szCs w:val="16"/>
        </w:rPr>
        <w:t>/   예</w:t>
      </w:r>
      <w:proofErr w:type="gramEnd"/>
      <w:r w:rsidRPr="003261A1">
        <w:rPr>
          <w:rFonts w:ascii="돋움" w:eastAsia="돋움" w:hAnsi="돋움" w:cs="Tahoma"/>
          <w:b/>
          <w:bCs/>
          <w:color w:val="666666"/>
          <w:spacing w:val="-10"/>
          <w:kern w:val="0"/>
          <w:sz w:val="16"/>
          <w:szCs w:val="16"/>
        </w:rPr>
        <w:t xml:space="preserve"> 금 주:  </w:t>
      </w:r>
      <w:proofErr w:type="spellStart"/>
      <w:r w:rsidR="009D1D50">
        <w:rPr>
          <w:rFonts w:ascii="돋움" w:eastAsia="돋움" w:hAnsi="돋움" w:cs="Tahoma" w:hint="eastAsia"/>
          <w:b/>
          <w:bCs/>
          <w:color w:val="666666"/>
          <w:spacing w:val="-10"/>
          <w:kern w:val="0"/>
          <w:sz w:val="16"/>
          <w:szCs w:val="16"/>
        </w:rPr>
        <w:t>한국</w:t>
      </w:r>
      <w:r w:rsidRPr="003261A1">
        <w:rPr>
          <w:rFonts w:ascii="돋움" w:eastAsia="돋움" w:hAnsi="돋움" w:cs="Tahoma"/>
          <w:b/>
          <w:bCs/>
          <w:color w:val="666666"/>
          <w:spacing w:val="-10"/>
          <w:kern w:val="0"/>
          <w:sz w:val="16"/>
          <w:szCs w:val="16"/>
        </w:rPr>
        <w:t>코칭능력개발원</w:t>
      </w:r>
      <w:proofErr w:type="spellEnd"/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 xml:space="preserve">제12조(작성 매체)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lastRenderedPageBreak/>
        <w:t>작성 매체:  한글 20</w:t>
      </w:r>
      <w:r w:rsidR="00973799">
        <w:rPr>
          <w:rFonts w:ascii="돋움" w:eastAsia="돋움" w:hAnsi="돋움" w:cs="Tahoma" w:hint="eastAsia"/>
          <w:color w:val="353535"/>
          <w:spacing w:val="-10"/>
          <w:kern w:val="0"/>
          <w:sz w:val="16"/>
          <w:szCs w:val="16"/>
        </w:rPr>
        <w:t>10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버전 이상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Verdana" w:eastAsia="굴림" w:hAnsi="Verdana" w:cs="Tahoma"/>
          <w:color w:val="353535"/>
          <w:spacing w:val="-10"/>
          <w:kern w:val="0"/>
          <w:sz w:val="16"/>
          <w:szCs w:val="16"/>
        </w:rPr>
        <w:t> 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proofErr w:type="spellStart"/>
      <w:r w:rsidRPr="003261A1">
        <w:rPr>
          <w:rFonts w:ascii="돋움" w:eastAsia="돋움" w:hAnsi="돋움" w:cs="Tahoma"/>
          <w:b/>
          <w:bCs/>
          <w:color w:val="3399FF"/>
          <w:spacing w:val="-10"/>
          <w:kern w:val="0"/>
          <w:szCs w:val="20"/>
        </w:rPr>
        <w:t>코칭능력개발지</w:t>
      </w:r>
      <w:proofErr w:type="spellEnd"/>
      <w:r w:rsidRPr="003261A1">
        <w:rPr>
          <w:rFonts w:ascii="돋움" w:eastAsia="돋움" w:hAnsi="돋움" w:cs="Tahoma"/>
          <w:b/>
          <w:bCs/>
          <w:color w:val="3399FF"/>
          <w:spacing w:val="-10"/>
          <w:kern w:val="0"/>
          <w:szCs w:val="20"/>
        </w:rPr>
        <w:t xml:space="preserve"> 논문 심사 및 게재 논문 선정 규정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Verdana" w:eastAsia="굴림" w:hAnsi="Verdana" w:cs="Tahoma"/>
          <w:color w:val="353535"/>
          <w:spacing w:val="-10"/>
          <w:kern w:val="0"/>
          <w:sz w:val="16"/>
          <w:szCs w:val="16"/>
        </w:rPr>
        <w:t> 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제1조 논문의 심사 및 게재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코칭능력개발지에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게재될 모든 논문은 아래 두 단계의 심사 평가 판정 절차를 거쳐 그 게재 여부를 확정한다.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1. 본 원의 ‘논문심사평가기준’에 근거한 각 전공 영역별 심사위원의 공정하고 객관적인 심사와 평가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2. 심사위원의 심사 평가를 바탕으로 한 편집위원회의 판정과 심의 의결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제2조 논문심사위원 위촉</w:t>
      </w:r>
      <w:r w:rsidRPr="003261A1"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  <w:t xml:space="preserve">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1. 편집위원장은 모든 투고 논문을 전공별로 분류한 뒤 편집회의의 의결을 거쳐 심사위원을 선정 위촉한다.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2. 심사위원의 수는 논문의 객관적이고 공정한 심사평가를 기하기 위하여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논문별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동일분야 전공자 3인으로 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제3조 논문심사의뢰</w:t>
      </w:r>
      <w:r w:rsidRPr="003261A1"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  <w:t xml:space="preserve">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1. 편집위원장은 위촉된 심사위원에게 해당 논문과 소정의 ‘논문심사서’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보내 그 심사를 의뢰한다.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2. 편집위원장은 논문심사평가의 객관성과 공정성을 기하기 위하여 심사 의뢰 시 투고자의 신원을 알 수 없도록 조처한다.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제4조 심사 평가</w:t>
      </w:r>
      <w:r w:rsidRPr="003261A1"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  <w:t xml:space="preserve">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1. 논문 심사의뢰를 받은 심사위원은 객관적이고 공정한 심사를 한 뒤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심사서를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작성하여야 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2. 논문에 대한 심사는 1차와 2차로 나누어 진행한다. 1차 심사는 편집위원회에서 심사 적합한 것으로 선정된 논문에 대해서 편당 3인의 심사위원들이 선임되어 비공개로 수행된다.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3. 각 심사위원은 심사결과보고서에 1) 연구주제, 연구목적과 연구문제 측면, 2) 연구내용과 연구방법 측면, 3) 연구결과와 논의 측면, 4) 종합적 견해 등의 기준에 따라 논문의 심사내용을 기술하고 심사결과를 ‘게재가’, ‘수정 후 게재가’, ‘수정 후 재심사’, ‘게재불가’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로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판정하고, 그 결과를 편집위원회에 제출한다.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4. 편집위원회는 ‘게재가’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로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판정한 논문을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학회지에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게재하며, ‘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수정후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게재가’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로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판정한 논문은 투고자에게 그 결과를 통보하여 수정하도록 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5. 2차 심사는 편집위원회에서 ‘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수정후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게재가’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로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판정된 논문에 대해서 수정이나 보완(수정</w:t>
      </w:r>
      <w:proofErr w:type="gram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?보완대조표</w:t>
      </w:r>
      <w:proofErr w:type="gram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)이 이루어졌는지를 확인하고, 그 논문의 게재여부를 심의한다.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6. 1차, 2차 심사결과에 대해 편집위원회의 의결을 거쳐 게재논문을 최종 확정한다.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제5조 게재 논문 판정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편집위원회는 각 심사위원의 심사평가 결과를 수합한 뒤 심사위원의 심사평가를 토대로 아래 기준에 따라 투고논문의 게재여부를 판정한다.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1. 심사판정은 ‘게재가’, ‘수정 후 게재가’. ‘수정 후 재심사‘</w:t>
      </w:r>
      <w:proofErr w:type="gram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, ’게재불가‘로</w:t>
      </w:r>
      <w:proofErr w:type="gram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한다.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lastRenderedPageBreak/>
        <w:t xml:space="preserve">2. 편집위원회에서는 심사가 끝난 각 논문에 대하여 </w:t>
      </w:r>
      <w:proofErr w:type="spellStart"/>
      <w:proofErr w:type="gram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심사위원별로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’게재가‘에는</w:t>
      </w:r>
      <w:proofErr w:type="gram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7점, ’수정 후 게재가‘에는 5점, ’수정 후 재심사‘에는 2점, ’게재불가‘에는 0점을 부여한다.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3. 심사위원 3인의 심사 결과를 합산한 점수가 ‘게재가’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받은 논문에 대해서는 수정의무를 부과하지 하지 않고 게재한다.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4. 심사위원 3인의 심사 결과를 합산한 점수가 ‘수정 후 게재가’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받은 논문은 편집위원회의의 재심사과정에서 해당 심사위원의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지적사항에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대하여 적절한 수정이 이루어졌다는 판정을 받은 경우에 한하여 게재할 수 있다.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5. 심사위원 3인의 심사 결과를 합산한 점수가 ‘수정 후 재심사’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받은 논문은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재투고시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새롭게 위촉된 심사위원 3인의 재심사과정을 거쳐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다음호에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그 게재 여부를 판정한다.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6. 심사위원 3인의 심사 결과를 합산한 점수가 ‘게재불가’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받은 논문은 게재 할 수 없으며, 다시 응모할 수 없다.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7. 구체적인 판정 기준은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코칭능력개발지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판정 기준과 같다.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&lt;</w:t>
      </w:r>
      <w:proofErr w:type="spellStart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코칭능력개발지</w:t>
      </w:r>
      <w:proofErr w:type="spellEnd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 xml:space="preserve"> 판정 기준&gt;</w:t>
      </w:r>
    </w:p>
    <w:tbl>
      <w:tblPr>
        <w:tblW w:w="903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7"/>
        <w:gridCol w:w="1867"/>
        <w:gridCol w:w="1867"/>
        <w:gridCol w:w="1136"/>
        <w:gridCol w:w="2293"/>
      </w:tblGrid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399FF"/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b/>
                <w:bCs/>
                <w:color w:val="FFFFFF"/>
                <w:spacing w:val="-10"/>
                <w:kern w:val="0"/>
                <w:sz w:val="16"/>
                <w:szCs w:val="16"/>
              </w:rPr>
              <w:t>심사위원</w:t>
            </w:r>
            <w:r w:rsidRPr="003261A1">
              <w:rPr>
                <w:rFonts w:ascii="Verdana" w:eastAsia="굴림" w:hAnsi="Verdana" w:cs="Tahoma"/>
                <w:b/>
                <w:bCs/>
                <w:color w:val="FFFFFF"/>
                <w:spacing w:val="-10"/>
                <w:kern w:val="0"/>
                <w:sz w:val="16"/>
                <w:szCs w:val="16"/>
              </w:rPr>
              <w:t>1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399FF"/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b/>
                <w:bCs/>
                <w:color w:val="FFFFFF"/>
                <w:spacing w:val="-10"/>
                <w:kern w:val="0"/>
                <w:sz w:val="16"/>
                <w:szCs w:val="16"/>
              </w:rPr>
              <w:t>심사위원</w:t>
            </w:r>
            <w:r w:rsidRPr="003261A1">
              <w:rPr>
                <w:rFonts w:ascii="Verdana" w:eastAsia="굴림" w:hAnsi="Verdana" w:cs="Tahoma"/>
                <w:b/>
                <w:bCs/>
                <w:color w:val="FFFFFF"/>
                <w:spacing w:val="-10"/>
                <w:kern w:val="0"/>
                <w:sz w:val="16"/>
                <w:szCs w:val="16"/>
              </w:rPr>
              <w:t>2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399FF"/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b/>
                <w:bCs/>
                <w:color w:val="FFFFFF"/>
                <w:spacing w:val="-10"/>
                <w:kern w:val="0"/>
                <w:sz w:val="16"/>
                <w:szCs w:val="16"/>
              </w:rPr>
              <w:t>심사위원</w:t>
            </w:r>
            <w:r w:rsidRPr="003261A1">
              <w:rPr>
                <w:rFonts w:ascii="Verdana" w:eastAsia="굴림" w:hAnsi="Verdana" w:cs="Tahoma"/>
                <w:b/>
                <w:bCs/>
                <w:color w:val="FFFFFF"/>
                <w:spacing w:val="-10"/>
                <w:kern w:val="0"/>
                <w:sz w:val="16"/>
                <w:szCs w:val="16"/>
              </w:rPr>
              <w:t>3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399FF"/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b/>
                <w:bCs/>
                <w:color w:val="FFFFFF"/>
                <w:spacing w:val="-10"/>
                <w:kern w:val="0"/>
                <w:sz w:val="16"/>
                <w:szCs w:val="16"/>
              </w:rPr>
              <w:t>총점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399FF"/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b/>
                <w:bCs/>
                <w:color w:val="FFFFFF"/>
                <w:spacing w:val="-10"/>
                <w:kern w:val="0"/>
                <w:sz w:val="16"/>
                <w:szCs w:val="16"/>
              </w:rPr>
              <w:t>종합판정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21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16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19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16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17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16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16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16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15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14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14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12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16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12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16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11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</w:tr>
      <w:tr w:rsidR="003261A1" w:rsidRPr="003261A1">
        <w:trPr>
          <w:trHeight w:val="216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10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9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</w:tr>
      <w:tr w:rsidR="003261A1" w:rsidRPr="003261A1">
        <w:trPr>
          <w:trHeight w:val="216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9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</w:tr>
      <w:tr w:rsidR="003261A1" w:rsidRPr="003261A1">
        <w:trPr>
          <w:trHeight w:val="216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6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7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7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4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5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수정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후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 xml:space="preserve"> </w:t>
            </w: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재심사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2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</w:tr>
      <w:tr w:rsidR="003261A1" w:rsidRPr="003261A1">
        <w:trPr>
          <w:trHeight w:val="273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  <w:tc>
          <w:tcPr>
            <w:tcW w:w="1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한양신명조" w:eastAsia="한양신명조" w:hAnsi="Verdana" w:cs="Tahoma" w:hint="eastAsia"/>
                <w:color w:val="353535"/>
                <w:spacing w:val="-10"/>
                <w:kern w:val="0"/>
                <w:sz w:val="16"/>
                <w:szCs w:val="16"/>
              </w:rPr>
              <w:t>0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261A1" w:rsidRPr="003261A1" w:rsidRDefault="003261A1" w:rsidP="003261A1">
            <w:pPr>
              <w:widowControl/>
              <w:wordWrap/>
              <w:autoSpaceDE/>
              <w:autoSpaceDN/>
              <w:spacing w:before="100" w:beforeAutospacing="1" w:after="100" w:afterAutospacing="1" w:line="240" w:lineRule="atLeast"/>
              <w:jc w:val="center"/>
              <w:rPr>
                <w:rFonts w:ascii="Verdana" w:eastAsia="굴림" w:hAnsi="Verdana" w:cs="Tahoma"/>
                <w:color w:val="353535"/>
                <w:spacing w:val="-10"/>
                <w:kern w:val="0"/>
                <w:sz w:val="18"/>
                <w:szCs w:val="18"/>
              </w:rPr>
            </w:pPr>
            <w:r w:rsidRPr="003261A1">
              <w:rPr>
                <w:rFonts w:ascii="Verdana" w:eastAsia="굴림" w:hAnsi="Verdana" w:cs="Tahoma"/>
                <w:color w:val="353535"/>
                <w:spacing w:val="-10"/>
                <w:kern w:val="0"/>
                <w:sz w:val="16"/>
                <w:szCs w:val="16"/>
              </w:rPr>
              <w:t>게재불가</w:t>
            </w:r>
          </w:p>
        </w:tc>
      </w:tr>
    </w:tbl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제6조 논문심사 판정 후 처리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1. 편집위원장은 심사위원의 심사 평가 내용과 함께 각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투고자별로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통보한다.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2. 편집위원회는 심사결과에 따라 투고자에게 논문의 수정 및 보완을 요구한다.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3. 논문게재판정을 받은 논문에 대하여 위원회는 논문게재 예정증명서를 발급할 수 있다. </w:t>
      </w:r>
    </w:p>
    <w:p w:rsid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6"/>
          <w:szCs w:val="16"/>
        </w:rPr>
      </w:pPr>
      <w:r w:rsidRPr="003261A1">
        <w:rPr>
          <w:rFonts w:ascii="Verdana" w:eastAsia="굴림" w:hAnsi="Verdana" w:cs="Tahoma"/>
          <w:color w:val="353535"/>
          <w:spacing w:val="-10"/>
          <w:kern w:val="0"/>
          <w:sz w:val="16"/>
          <w:szCs w:val="16"/>
        </w:rPr>
        <w:t> </w:t>
      </w:r>
    </w:p>
    <w:p w:rsid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6"/>
          <w:szCs w:val="16"/>
        </w:rPr>
      </w:pP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399FF"/>
          <w:spacing w:val="-10"/>
          <w:kern w:val="0"/>
          <w:szCs w:val="20"/>
        </w:rPr>
        <w:t xml:space="preserve">부 </w:t>
      </w:r>
      <w:proofErr w:type="spellStart"/>
      <w:r w:rsidRPr="003261A1">
        <w:rPr>
          <w:rFonts w:ascii="돋움" w:eastAsia="돋움" w:hAnsi="돋움" w:cs="Tahoma"/>
          <w:b/>
          <w:bCs/>
          <w:color w:val="3399FF"/>
          <w:spacing w:val="-10"/>
          <w:kern w:val="0"/>
          <w:szCs w:val="20"/>
        </w:rPr>
        <w:t>칙</w:t>
      </w:r>
      <w:proofErr w:type="spellEnd"/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제1조 시행일자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1. 이 규정은 2008년 4월 30일부터 시행한다.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2. 이 규정은 2008년 9월 1일부터 개정 시행한다.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3. 이 규정은 2010년 1월 1일부터 개정 시행한다.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 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proofErr w:type="spellStart"/>
      <w:r w:rsidRPr="003261A1">
        <w:rPr>
          <w:rFonts w:ascii="돋움" w:eastAsia="돋움" w:hAnsi="돋움" w:cs="Tahoma"/>
          <w:b/>
          <w:bCs/>
          <w:color w:val="3399FF"/>
          <w:spacing w:val="-10"/>
          <w:kern w:val="0"/>
          <w:szCs w:val="20"/>
        </w:rPr>
        <w:t>코칭능력개발지</w:t>
      </w:r>
      <w:proofErr w:type="spellEnd"/>
      <w:r w:rsidRPr="003261A1">
        <w:rPr>
          <w:rFonts w:ascii="돋움" w:eastAsia="돋움" w:hAnsi="돋움" w:cs="Tahoma"/>
          <w:b/>
          <w:bCs/>
          <w:color w:val="3399FF"/>
          <w:spacing w:val="-10"/>
          <w:kern w:val="0"/>
          <w:szCs w:val="20"/>
        </w:rPr>
        <w:t xml:space="preserve"> 논문 평가 참고사항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 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1. 논문의 영역이 [</w:t>
      </w:r>
      <w:proofErr w:type="spellStart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코칭능력개발지</w:t>
      </w:r>
      <w:proofErr w:type="spellEnd"/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]게재에 적합성 기준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논문의 주제, 영역, 내용이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스포츠코칭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및 스포츠 과학과 관련이 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2. 심사 논문의 서론 항목에 대한 평가 기준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연구문제가 명확하게 진술되어 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연구문제가 연구의 초점 및 배경정보를 밝히고 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연구문제의 이론적</w:t>
      </w:r>
      <w:proofErr w:type="gram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?실천적</w:t>
      </w:r>
      <w:proofErr w:type="gram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중요성이 논의되고 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3. 심사 논문의 이론적 배경 항목에 대한 평가 기준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선행연구를 포괄적으로 개관하고 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인용된 모든 문헌이 연구문제와 관련되어 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선행연구가 분석</w:t>
      </w:r>
      <w:proofErr w:type="gram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?비평되었으며</w:t>
      </w:r>
      <w:proofErr w:type="gram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다양한 연구결과들과 비교?대비되었는가?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이론적 배경의 논리적 흐름은 어떠한가?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대다수의 인용 문헌이 1차 자료인가?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4. 심사 논문의 연구방법 항목에 대한 평가 기준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양적 연구의 경우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표집방법이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명확하게 기술되어 있으며 적합한가?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양적 연구의 경우 측정도구의 목적, 내용, 타당도 및 신뢰도가 기술되어 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양적 연구의 경우 측정도구가 변인 측정에 적합한가?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양적 연구의 경우 개발된 측정도구가 사용되었다면 그 개발 및 타당화 절차가 기술되어 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lastRenderedPageBreak/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양적 연구의 경우 자료수입을 위해 적합한 측정도구가 사용되었는가?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양적 연구의 경우 연구설계 및 연구절차는 연구문제 및 연구가설을 검증하는 데 적합한가?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양적 연구의 경우 연구자가 통제할 수 없었던 변인에 대해 논의했는가?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양적 연구의 경우 적합한 자료분석 기법을 사용하였는가?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양적 연구의 경우 특정 자료분석 기법 사용의 이유를 설명했는가?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질적 연구의 경우 내적으로 모순되거나 비판을 받을 수 있는 자료가 사용되지 않았는가?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질적 연구의 경우 한 가지 이상의 자료수집방법이 활용되었는가?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질적 연구의 경우 자료수집 방법들은 연구목적에 적합한 것인가?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질적 연구의 경우 자료의 신뢰도 및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타당도를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높이기 위한 방법이 사용되었는가?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질적 연구의 경우 관찰자의 편견과 관찰자 효과를 최소화하기 위한 방법이 적용되었는가?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질적 연구의 경우 자료의 코딩 방법과 코딩의 예가 제시되었는가?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5. 심사논문의 연구결과 해석 및 결론과 논의 항목에 대한 평가 기준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모든 가설이 검증되었는가?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결과가 명확하게 제시되고 있는가?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표와 그림이 잘 구성되고 있으며 이해하기는 쉬운가?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자료에 기반을 둔 결론이 제시되어 있는가?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결과와 일관성 있는 일반화를 하고 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연구결과의 이론적</w:t>
      </w:r>
      <w:proofErr w:type="gram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?실제적</w:t>
      </w:r>
      <w:proofErr w:type="gram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시사점을 논의했는가?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실제적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유의도와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통계적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유의도에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기초하여 후속연구</w:t>
      </w:r>
      <w:proofErr w:type="gram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?적용을</w:t>
      </w:r>
      <w:proofErr w:type="gram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위한 제언을 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6. 심사 논문 내용의 학술적 수준 판정 기준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연구의 필요성과 기대효과가 어느 정도인가?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관련자료와 문헌의 활용이 적절한가?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주제가 독창적인가?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내용이 논리적인가?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7. 심사 논문의 형식적 요건 평가 기준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66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제목, 목차, 본문(서론, 본론, 결론), 참고문헌, 요약의 형식을 제대로 갖추었는가?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Verdana" w:eastAsia="굴림" w:hAnsi="Verdana" w:cs="Tahoma"/>
          <w:color w:val="353535"/>
          <w:spacing w:val="-10"/>
          <w:kern w:val="0"/>
          <w:sz w:val="16"/>
          <w:szCs w:val="16"/>
        </w:rPr>
        <w:lastRenderedPageBreak/>
        <w:t> 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b/>
          <w:bCs/>
          <w:color w:val="3399FF"/>
          <w:spacing w:val="-10"/>
          <w:kern w:val="0"/>
          <w:szCs w:val="20"/>
        </w:rPr>
        <w:t>논문투고 참고사항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center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Verdana" w:eastAsia="굴림" w:hAnsi="Verdana" w:cs="Tahoma"/>
          <w:color w:val="353535"/>
          <w:spacing w:val="-10"/>
          <w:kern w:val="0"/>
          <w:sz w:val="16"/>
          <w:szCs w:val="16"/>
        </w:rPr>
        <w:t> 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b/>
          <w:bCs/>
          <w:color w:val="353535"/>
          <w:spacing w:val="-10"/>
          <w:kern w:val="0"/>
          <w:sz w:val="16"/>
          <w:szCs w:val="16"/>
        </w:rPr>
        <w:t>심사논문 제출시 교신저자를 * 로 구분하고, 각주에 교신저자의 성명, 주소, e-mail 및 연락처를 첫 장 하단에 기록하여 제출해 주십시오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   예) 교신저자: 김태운(우: 356-706, 충남 서산시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해미면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대곡리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360번지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한서대학교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레저스포츠학과, jeeys@hanseo.ac.kr, 010-3494-8876)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 xml:space="preserve">＊ </w:t>
      </w:r>
      <w:r w:rsidRPr="003261A1">
        <w:rPr>
          <w:rFonts w:ascii="돋움" w:eastAsia="돋움" w:hAnsi="돋움" w:cs="Tahoma"/>
          <w:b/>
          <w:bCs/>
          <w:color w:val="000000"/>
          <w:spacing w:val="-10"/>
          <w:kern w:val="0"/>
          <w:sz w:val="16"/>
          <w:szCs w:val="16"/>
          <w:u w:val="single"/>
        </w:rPr>
        <w:t>논문 작성 방법에 대한 사항은 공지사항을 참조해 주시기 바랍니다.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심사논문 제출시 첫 장 상단에 분과영역과 리뷰 혹은 실험 논문을 구분하여 제출해 주시기 바랍니다.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COACH는 </w:t>
      </w:r>
      <w:proofErr w:type="spellStart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>코칭능력개발지의</w:t>
      </w:r>
      <w:proofErr w:type="spellEnd"/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 부록입니다.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353535"/>
          <w:spacing w:val="-10"/>
          <w:kern w:val="0"/>
          <w:sz w:val="16"/>
          <w:szCs w:val="16"/>
        </w:rPr>
        <w:t xml:space="preserve">International Journal of Coaching Science는 본원 Korea Coaching Development Center와 국외International Council for Coach Education이 합작으로 발간하는 국제학술지 입니다. </w:t>
      </w:r>
    </w:p>
    <w:p w:rsidR="003261A1" w:rsidRPr="003261A1" w:rsidRDefault="003261A1" w:rsidP="003261A1">
      <w:pPr>
        <w:widowControl/>
        <w:wordWrap/>
        <w:autoSpaceDE/>
        <w:autoSpaceDN/>
        <w:spacing w:before="100" w:beforeAutospacing="1" w:after="100" w:afterAutospacing="1" w:line="240" w:lineRule="atLeast"/>
        <w:jc w:val="left"/>
        <w:rPr>
          <w:rFonts w:ascii="Verdana" w:eastAsia="굴림" w:hAnsi="Verdana" w:cs="Tahoma"/>
          <w:color w:val="353535"/>
          <w:spacing w:val="-10"/>
          <w:kern w:val="0"/>
          <w:sz w:val="18"/>
          <w:szCs w:val="18"/>
        </w:rPr>
      </w:pPr>
      <w:r w:rsidRPr="003261A1">
        <w:rPr>
          <w:rFonts w:ascii="돋움" w:eastAsia="돋움" w:hAnsi="돋움" w:cs="Tahoma"/>
          <w:color w:val="3399FF"/>
          <w:spacing w:val="-10"/>
          <w:kern w:val="0"/>
          <w:sz w:val="16"/>
          <w:szCs w:val="16"/>
        </w:rPr>
        <w:t>＊</w:t>
      </w:r>
      <w:r w:rsidRPr="003261A1">
        <w:rPr>
          <w:rFonts w:ascii="돋움" w:eastAsia="돋움" w:hAnsi="돋움" w:cs="Tahoma"/>
          <w:color w:val="000000"/>
          <w:spacing w:val="-10"/>
          <w:kern w:val="0"/>
          <w:sz w:val="16"/>
          <w:szCs w:val="16"/>
        </w:rPr>
        <w:t>International Journal of Coaching Science 구독을 원하시는 회원께서는 남지현(02-3471-2469, 010-6531-7769, KCDCJH@paran.com)선생님께 신청하시면 됩니다.</w:t>
      </w:r>
    </w:p>
    <w:p w:rsidR="00497936" w:rsidRDefault="00497936"/>
    <w:sectPr w:rsidR="0049793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1A1"/>
    <w:rsid w:val="003261A1"/>
    <w:rsid w:val="00497936"/>
    <w:rsid w:val="00973799"/>
    <w:rsid w:val="009D1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61A1"/>
    <w:rPr>
      <w:strike w:val="0"/>
      <w:dstrike w:val="0"/>
      <w:color w:val="353553"/>
      <w:u w:val="none"/>
      <w:effect w:val="none"/>
    </w:rPr>
  </w:style>
  <w:style w:type="paragraph" w:styleId="a4">
    <w:name w:val="Normal (Web)"/>
    <w:basedOn w:val="a"/>
    <w:uiPriority w:val="99"/>
    <w:semiHidden/>
    <w:unhideWhenUsed/>
    <w:rsid w:val="003261A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5">
    <w:name w:val="논문제목"/>
    <w:basedOn w:val="a"/>
    <w:rsid w:val="003261A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styleId="a6">
    <w:name w:val="Body Text"/>
    <w:basedOn w:val="a"/>
    <w:link w:val="Char"/>
    <w:uiPriority w:val="99"/>
    <w:semiHidden/>
    <w:unhideWhenUsed/>
    <w:rsid w:val="003261A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000000"/>
      <w:kern w:val="0"/>
      <w:sz w:val="24"/>
      <w:szCs w:val="24"/>
    </w:rPr>
  </w:style>
  <w:style w:type="character" w:customStyle="1" w:styleId="Char">
    <w:name w:val="본문 Char"/>
    <w:basedOn w:val="a0"/>
    <w:link w:val="a6"/>
    <w:uiPriority w:val="99"/>
    <w:semiHidden/>
    <w:rsid w:val="003261A1"/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7">
    <w:name w:val="바탕글"/>
    <w:basedOn w:val="a"/>
    <w:rsid w:val="003261A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styleId="a8">
    <w:name w:val="Balloon Text"/>
    <w:basedOn w:val="a"/>
    <w:link w:val="Char0"/>
    <w:uiPriority w:val="99"/>
    <w:semiHidden/>
    <w:unhideWhenUsed/>
    <w:rsid w:val="003261A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8"/>
    <w:uiPriority w:val="99"/>
    <w:semiHidden/>
    <w:rsid w:val="003261A1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61A1"/>
    <w:rPr>
      <w:strike w:val="0"/>
      <w:dstrike w:val="0"/>
      <w:color w:val="353553"/>
      <w:u w:val="none"/>
      <w:effect w:val="none"/>
    </w:rPr>
  </w:style>
  <w:style w:type="paragraph" w:styleId="a4">
    <w:name w:val="Normal (Web)"/>
    <w:basedOn w:val="a"/>
    <w:uiPriority w:val="99"/>
    <w:semiHidden/>
    <w:unhideWhenUsed/>
    <w:rsid w:val="003261A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5">
    <w:name w:val="논문제목"/>
    <w:basedOn w:val="a"/>
    <w:rsid w:val="003261A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styleId="a6">
    <w:name w:val="Body Text"/>
    <w:basedOn w:val="a"/>
    <w:link w:val="Char"/>
    <w:uiPriority w:val="99"/>
    <w:semiHidden/>
    <w:unhideWhenUsed/>
    <w:rsid w:val="003261A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000000"/>
      <w:kern w:val="0"/>
      <w:sz w:val="24"/>
      <w:szCs w:val="24"/>
    </w:rPr>
  </w:style>
  <w:style w:type="character" w:customStyle="1" w:styleId="Char">
    <w:name w:val="본문 Char"/>
    <w:basedOn w:val="a0"/>
    <w:link w:val="a6"/>
    <w:uiPriority w:val="99"/>
    <w:semiHidden/>
    <w:rsid w:val="003261A1"/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7">
    <w:name w:val="바탕글"/>
    <w:basedOn w:val="a"/>
    <w:rsid w:val="003261A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styleId="a8">
    <w:name w:val="Balloon Text"/>
    <w:basedOn w:val="a"/>
    <w:link w:val="Char0"/>
    <w:uiPriority w:val="99"/>
    <w:semiHidden/>
    <w:unhideWhenUsed/>
    <w:rsid w:val="003261A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8"/>
    <w:uiPriority w:val="99"/>
    <w:semiHidden/>
    <w:rsid w:val="003261A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cdc@isgkorea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ikcdc.net" TargetMode="External"/><Relationship Id="rId5" Type="http://schemas.openxmlformats.org/officeDocument/2006/relationships/hyperlink" Target="mailto:kcdc@isgkorea.co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905</Words>
  <Characters>5160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dc:description/>
  <cp:lastModifiedBy>user</cp:lastModifiedBy>
  <cp:revision>3</cp:revision>
  <cp:lastPrinted>2011-04-15T02:33:00Z</cp:lastPrinted>
  <dcterms:created xsi:type="dcterms:W3CDTF">2011-04-15T02:30:00Z</dcterms:created>
  <dcterms:modified xsi:type="dcterms:W3CDTF">2013-04-29T12:02:00Z</dcterms:modified>
</cp:coreProperties>
</file>